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1D" w:rsidRPr="00CA563A" w:rsidRDefault="0091111D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ตารางสรุปมาตรการสุขอนามัยและสุขอนามัยพืช (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SPS Notification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)</w:t>
      </w:r>
    </w:p>
    <w:p w:rsidR="0091111D" w:rsidRPr="00CA563A" w:rsidRDefault="0091111D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ประจำวันที่ </w:t>
      </w:r>
      <w:r w:rsidRPr="00940A4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>1</w:t>
      </w:r>
      <w:r w:rsidR="00C602B8">
        <w:rPr>
          <w:rFonts w:ascii="TH Baijam" w:eastAsia="TH SarabunPSK" w:hAnsi="TH Baijam" w:cs="TH Baijam" w:hint="cs"/>
          <w:b/>
          <w:bCs/>
          <w:noProof/>
          <w:color w:val="000000"/>
          <w:sz w:val="28"/>
          <w:szCs w:val="28"/>
          <w:cs/>
        </w:rPr>
        <w:t xml:space="preserve"> </w:t>
      </w:r>
      <w:r w:rsidRPr="00940A4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>-</w:t>
      </w:r>
      <w:r w:rsidR="00C602B8">
        <w:rPr>
          <w:rFonts w:ascii="TH Baijam" w:eastAsia="TH SarabunPSK" w:hAnsi="TH Baijam" w:cs="TH Baijam" w:hint="cs"/>
          <w:b/>
          <w:bCs/>
          <w:noProof/>
          <w:color w:val="000000"/>
          <w:sz w:val="28"/>
          <w:szCs w:val="28"/>
          <w:cs/>
        </w:rPr>
        <w:t xml:space="preserve"> </w:t>
      </w:r>
      <w:r w:rsidRPr="00940A4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>30 มิถุนายน 2566</w:t>
      </w:r>
    </w:p>
    <w:p w:rsidR="0091111D" w:rsidRPr="00CA563A" w:rsidRDefault="0091111D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91111D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สินค้า/</w:t>
            </w:r>
          </w:p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วันสุดท้ายที่แสดงความเห็น/คัดค้าน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ARG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/263</w:t>
            </w:r>
          </w:p>
          <w:p w:rsidR="0091111D" w:rsidRPr="003B76ED" w:rsidRDefault="0091111D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</w:tc>
        <w:tc>
          <w:tcPr>
            <w:tcW w:w="2091" w:type="dxa"/>
          </w:tcPr>
          <w:p w:rsidR="0091111D" w:rsidRPr="00CA563A" w:rsidRDefault="0091111D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เมล็ดพันธ์ุ ดอก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Fodder Vetch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Vicia  villosa, Vicia benghalensisy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Vicia sativa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4713" w:type="dxa"/>
          </w:tcPr>
          <w:p w:rsidR="0091111D" w:rsidRDefault="0091111D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ข้อกำหนดสุขอนามัยพืชสำหรับนำเข้าเมล็ดพันธ์ุ ดอก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Fodder Vetch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Vicia villosa, Vicia benghalensisy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Vicia sativa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เพื่อนำไปขยายพันธุ์ที่มาจากอุรุวัย</w:t>
            </w:r>
          </w:p>
          <w:p w:rsidR="0091111D" w:rsidRPr="00CA563A" w:rsidRDefault="0091111D" w:rsidP="0091111D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</w:p>
        </w:tc>
        <w:tc>
          <w:tcPr>
            <w:tcW w:w="1163" w:type="dxa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พ.ค. 66</w:t>
            </w:r>
          </w:p>
        </w:tc>
        <w:tc>
          <w:tcPr>
            <w:tcW w:w="1417" w:type="dxa"/>
          </w:tcPr>
          <w:p w:rsidR="0091111D" w:rsidRPr="00CA563A" w:rsidRDefault="0091111D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ARG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/264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เมล็ดพันธุ์ถั่วดาวลูกไก่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Cicer arietinum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ข้อกำหนดสุขอนามัยพืชสำหรับนำ้เข้าเมล็ดพันธุ์ถั่วดาวลูกไก่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Cicer arietinum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สำหรับขยายพันธุ์ที่มาจากสหรัฐอเมริกา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10328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AUS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/565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กุ้ง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ประกาศรายงานการทบทวนความเสี่ยงทางชีวภาพสำหรับการนำเข้ากุ้ง และได้ปรับปรุงเงื่อนไขการนำเข้าสินค้ากุ้งแลผลิตภัณฑ์ เช่น การแช่แข็งผลิตภัณฑ์ การปลอดเชื้อก่อโรคสำหรับกุ้งที่ไม่ผ่านการปรุงสุก และการเพิ่มข้อกำหนดสำหรับกุ้งปรุงสุก เป็นต้น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นอกจากนี้ ยังได้ปรับปรุงรูปแบบใบรับรองสุขอนามัยสำหรับการสินค้ากุ้งเพื่อการบริโภค ซึ่งรวมถึงการปรับปรุงข้อความในใบรับรรองฯ ให้สอดคล้องกับเงื่อนไขการนำเข้าที่ปรับปรุง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agriculture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biosecurity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policy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risk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analysis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animal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prawns 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AUS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10065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ต.ค.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AUS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ม้า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จัดทำร่างรายงานการประเมินความเสี่ยงเกี่ยวกับโรค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Japanese encephalitis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ในม้าที่นำเข้าจากประเทศที่ได้รับอนุญาต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agriculture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biosecurity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policy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risk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analysis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animal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horses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AUS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/567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เนื้อโครงร่างโคสด </w:t>
            </w:r>
            <w: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br/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(แช่เย็นและแช่แข็ง)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ประกาศจัดทำร่างการทบทวนความเสี่ยงของโรคลัมปี สกิน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lumpy skin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จากกล้ามเนื้อโครงร่างเนื้อโคสด (แช่เย็นหรือแช่แข็ง) จากประเทศที่ยื่นคำขอ ผลการทบทวนสนับสนุนว่าเนื้อโครงร่างเนื้อโคเป็นสินค้าที่ปลอดภัยสำหรับการแพร่เชื้อ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LSD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จึงไม่มีมาตรการจัดการความเสี่ยงเป็นการเฉพาะที่มากไปกว่าข้อกำหนดที่ยอมรับในระดับสากล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agriculture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biosecurity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policy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risk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analysis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animal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fresh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chilled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frozen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beef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reports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BDI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/53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KEN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/209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RWA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/46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TZA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/275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UGA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/250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ผลิตภัณฑ์พาสต้า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จัดทำมาตรฐานแอฟริกันตะวันออก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173:2023 เรื่องมาตรฐานของผลิตภัณฑ์พาสต้า ระบุถึงข้อกำหนด วิธีการสุ่มตัวอย่างและทดสอบของผลิตภัณฑ์พาสต้าที่ผลิตจากแป้งข้าวสาลี และแป้งอื่นๆ ที่ผลิตเพื่อการบริโภคของมนุษย์ โดยมาตรฐานนี้จะมีผลต่อผลิตภัณฑ์พาสต้า เช่น เส้นมักกะโรนี เส้นสปาเกตตี วุ้นเส้น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Vermicelli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เส้นหมี่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เส้นพาสต้าเส้นตัดสั้น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short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cut pasta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เส้นลาซัญญา รวมถึงผลิตภัณฑ์อื่นๆ ที่ใกล้เคียงกัน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TZA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10268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BDI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/54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KEN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/210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RWA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/47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TZA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/276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UGA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/251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781:2023 เรื่อง บิสกิต ระบุข้อกำหนดวิธีการสุ่มตัวอย่าง และวิธีการทดสอบสำหรับบิสกิตเพื่อการบริโภค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TZA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10274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BDI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/55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KEN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/211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RWA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/48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TZA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/277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UGA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/252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ผลิตภณฑ์ธัญพืชอาหารเช้า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Breakfast Cereals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1160:2023 เรื่องผลิตภณฑ์ธัญพืชอาหารเช้า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Breakfast Cereals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ระบุข้อกำหนดวิธีการสุ่มตัวอย่าง และวิธีการทดสอบสำหรับผลิตภัณฑ์ดังกล่าวเพื่อการบริโภคของมนุษย์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TZA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10279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ตร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/1720/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จ้งขยายเวลาในการเปิดให้ย้ายข้อมูลด้านสถานประกอบการอาหารสัตว์ที่เคยขึ้นทะเบียนไปยังระบบการขึ้นเบียนใหม่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SIPEAGRO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และอนุญาตให้ใช้รหัสข้อมูลสถานประกอบการในฉลากและบรรจุัณฑ์ได้ถึงวันที่ 31 ม.ค. 67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/2081/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ประกาศปรับปรุงข้อกำหนดในร่างกฎระเบียบว่าด้วยการเพิ่มสารออกฤทธิ์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Azoxystrobin 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29–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Acetamiprid 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67-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Afidopyropene 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46-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Benzovindiflupyr 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Cyproconazole 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Difenoconazole 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30-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Etoxazole 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Flutriafol 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30–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Impirfluxam 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Propiconazole 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43–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Pyrimethanil 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32-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Tebuconazole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39-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terbuthylazine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web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/-/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retificacao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-487798482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/2132/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ประกาศบังคับใช้ร่างกฎระเบียบว่าด้วยการเพิ่มสารออกฤทธิ์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BIFENTRINE, 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74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PHENPROPIDINE, 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IMIDACLOPRID,  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IPCONAZOLE,  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METOMYL,  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METALAXYL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M,  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61-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PYROXASULPHONE, 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METOLACCHLOR, 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TIABENDAZOLE, 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39 -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TERBUTYLAZINE, 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70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TOLFENPIRAD,  and  Z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04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ZOXAMIDE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/10181/6551542/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/53825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cff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-89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5-0758576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/2135/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ประกาศบังคับใช้ร่างกฎระเบียบว่าด้วยการเพิ่มสารออกฤทธิ์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AZOXYSTROBIN, 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29–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BUPROFEZINE, 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37–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POTASSIUM BICARBONATE, 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63–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LAMBDA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CYYOTHRINE , 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70-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CHLORANTHRANILIPROLE, 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74-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CYANTRANILIPROLE, 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25–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DIUROM, 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DIPHENOCONAZOLE, 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49–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FLUDIOXONIL, 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50-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PHOSTIAZATE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68-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FLUXAPYROXA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/10181/6551542/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/7252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8-888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eaf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963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cc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/2137/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ประกาศบังคับใช้ร่างกฎระเบียบว่าด้วยการเพิ่มวัตถุดิบออกฤทธิ์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62 -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Brevibacillus parabrevis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(แบคทีเรีย) 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/10181/6551639/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0162-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91-48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095-81028533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/2138/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ประกาศบังคับใช้ร่างกฎระเบียบว่าด้วยการเพิ่มสารออกฤทธิ์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80 -(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tricos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-9-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/10181/6551639/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cbba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41-1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-4834-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12296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763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/2139/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ประกาศบังคับใช้ร่างกฎระเบียบว่าด้วยการเพิ่มสารออกฤทธิ์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71 -1-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Aminocyclopropane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-1-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carboxylic acid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/10181/6551639/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03927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-0567-4091-9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dbdd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273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52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/2165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จัดทำร่่างกฎระเบียบ โดยปรับสารออกฤทธิ์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IPBC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ป็นสารที่อนุญาตให้ใช้เป็นสารกำจัดศัตรูพืช สำหรับผลิตภัณฑ์ทำความสะอาดครัวเรือน และผลิตภัณฑ์รักษา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เนื้อไม้ตามกำหนดโดย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/10181/6594274/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%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+1162+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2-9376-4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-8106-7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cea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166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จัดทำร่างกฎระเบียบระบุถึงการเพิ่มวัตถุออกฤทธิ์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76 -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FLUINDAPIR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ในรายการวัตถุออกฤทธิ์ที่อนุญาตให้ใช้เป็นสารกำจัดศัตรูพืช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และผลิตภัณฑ์รักษาเนื้อไม้ตามกำหนดโดย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/10181/6594320/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%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+1164.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13473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2-482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-8037-309683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aadbfa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/2167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จัดทำร่่างกฎระเบียบ โดยเพิ่มสารออกฤทธิ์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75 -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FLUCARBAZONE  SODIUM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เป็นสารที่อนุญาตให้ใช้เป็นสารกำจัดศัตรูพืช สำหรับผลิตภัณฑ์ทำความสะอาดครัวเรือน และผลิตภัณฑ์รักษาเนื้อไม้ตามกำหนดโดย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/10181/6594320/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%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+1165.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/514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dbf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-753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aafa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ecfd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/2168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จัดทำร่างกฎระเบียบระบุถึงการเพิ่มวัตถุออกฤทธิ์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33 -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IPFLUFENOQUIM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ในรายการวัตถุออกฤทธิ์ที่อนุญาตให้ใช้เป็นสารกำจัดศัตรูพืช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และผลิตภัณฑ์รักษาเนื้อไม้ตามกำหนดโดย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/10181/6594320/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%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+1166+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-658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dacd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ก.ค.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/2169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จัดทำร่่างกฎระเบียบ โดยเพิ่มสารออกฤทธิ์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81 -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TOLPIRALATE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เป็นสารที่อนุญาตให้ใช้เป็นสารกำจัดศัตรูพืช สำหรับผลิตภัณฑ์ทำความสะอาดครัวเรือน และผลิตภัณฑ์รักษาเนื้อไม้ตามกำหนดโดย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/10181/6594320/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%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+1167+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415-004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-8608-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38422023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ผลิตภัณฑ์อาหารสัตว์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เกณฑ์ขั้นต่ำและขั้นตอนในการผลิตและใช้ผลิตภัณฑ์อาหารสัตว์ที่มีส่วนประกอบของยาสัตว์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10051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10051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จัดทำร่่างกฎระเบียบ โดยเพิ่มสารออกฤทธิ์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82 -(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)-9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TETRADECADIENAL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เป็นสารที่อนุญาตให้ใช้เป็นสารกำจัดศัตรูพืช สำหรับผลิตภัณฑ์ทำความสะอาดครัวเรือน และผลิตภัณฑ์รักษาเนื้อไม้ตามกำหนดโดย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/10181/6597321/%281%29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%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+1168+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151925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-213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-420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-9117-8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2341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83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ก.ค.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เมล็ดพันธุ์ต้นไฮโพเอสเทส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Hypoestes phyllostachya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จัดทำข้อกำหนดสุขอนามัยพืชสำหรับนำเข้าเมล็ดพันธุ์ต้นไฮโพเอสเทส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Hypoestes phyllostachya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ที่มาจากคอสตาริกา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10063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เมล็ดพัันธ์ุมันฝรั่ง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ประกาศระงับการนำเข้าเมล็ดพันธุ์มันฝรั่ง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Solanum tuberosum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จากชิลี จนกว่าจะทบทวนการวิเคราะห์ความเสี่ยงศัตรูพืชเสร็จสิ้น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10075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พ.ค.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จัดทำร่างกฎระเบียบว่าด้วยการเพิ่มสารออกฤทธิ์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29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BUPROFEZINE, 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46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BENZOVINDIFLUPIR, 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55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EMAMECTIN BENZOATE, 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CYPROCONAZOLE, 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60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ZETA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CYPERMETHRIN,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DIPHENOCONAZOLE, 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33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SPYROPIDIONE, 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05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AMMONIUM GLUFOSINATE, 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21 –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INDOXACARB, 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32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ISOCYCLOSERAM, 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47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MELALEUCA ALTERNIFOLIA, 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NOVALUROM, 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PROFENOPHOS, 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34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PYRIPROXIFEM, 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36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PENCICUROM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56 –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TRINEXAPAQUE ETHYL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/10181/6600519/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+1169+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/905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59-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087-4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09-54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fbfa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719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วัสดุขยายพันธุ์ของพืชสกุล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Impatiens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จัดทำกฎระเบียบว่าด้วยข้อกำหนดด้านสุขอนามัยพืชสำหรับการนำเข้าวัสดุขยายพันธุ์ของเทียนฝรั่ง (สกุล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Impatiens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เช่น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Impatiens balsamina Impatiens flaccida Impatiens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walleriana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Impatiens hawkeri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รวมถึงพืชลูกผสมจากพืชในสกุลด้งกล่าว)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10204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วัสดุขยายพันธุ์ของพืชสกุล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Alstroemeria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จัดทำกฎระเบียบว่าด้วยข้อกำหนดด้านสุขอนามัยพืชสำหรับการนำเข้าวัสดุขยายพันธุ์ของพืชในสกุล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Alstroemeria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23_10231_00_e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ผลกีวี่สด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Actinidia chinensis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ร่างข้อกำหนดสุขอนามัยพืชสำหรับนำเข้าผลกีวี่สด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Actinidia chinensis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ที่มาจากกรีซ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10348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กรีซ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เมล็ดพันธุ์ดอกแพนซี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Eustoma spp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ร่างข้อกำหนดสุขอนามัยพืชสำหรับนำเข้าเมล็ดพันธุ์ดอกแพนซี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Eustoma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.) ที่มาจากทุกประเทศ สายพันธุ์ที่ครอบคลุม ได้แก่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Viola cornuta, Viola hybrida, Viola tricolor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Viola x wittrockiana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23_10351_00_x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10351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/2179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เมล็ดพันธุ์ร๊อกเก๊ต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Eruca sativa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ร่างข้อกำหนดสุขอนามัยพืชสำหรับนำเข้าเมล็ดพันธุ์ร๊อกเก๊ต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Eruca sativa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ที่มาจากทุกประเทศ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10379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10379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/2180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เมล็ดพันธุ์กระเจี๊ยบเขียว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จัดทำมาตรการด้านสุขอนามัยพืชสำหรับการนำเข้าเมล็ดพันธุ์กระเจี๊ยบเขียว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Abelmoschus esculentus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23_10603_00_e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/2181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เมล็ดพันธุ์บีต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Beta vulgaris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จัดทำมาตรการด้านสุขอนามัยพืชสำหรับการนำเข้าเมล็ดพันธุ์บีต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Beta vulgaris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ทุกชนิด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ยกเว้นมล็ดพันธุ์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Beta  vulgarissubsp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vulgarisvar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conditiva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beet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ที่มาจากประเทศสมาชิกในตลาดร่วมอเมริกาใต้ตอนล่าง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MERCOSUR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23_10604_00_e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/2182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จัดทำร่างกฎระเบียบเพื่อเพิ่มรายการวัตถุออกฤทธิ์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54 -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Mandestrobin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ในรายการวัตถุออกฤทธิ์ที่อนุญาตให้ใช้เป็นสารกำจัดศัตรูพืช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และผลิตภัณฑ์รักษาเนื้อไม้ตามที่กำหนดโดยกฎระเบียบ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/10181/6608122/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%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+1170+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/118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52-5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154390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64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/2183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จัดทำร่างกฎระเบียบปรับปรุงข้อมูลของรายการวัตถุออกฤทธิ์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66 -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Pseudomonas  chlororaphis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ในรายการวัตถุออกฤทธิ์ที่อนุญาตให้ใช้เป็นสารกำจัดศัตรูพืช ผลิตภัณฑ์ทำความสะอาดครัวเรือน และผลิตภัณฑ์รักษาเนื้อไม้ตามที่กำหนดโดยกฎระเบียบ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anvisa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/10181/6608168/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+1171+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0-9673-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264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/1427/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Pyraziflumid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ในแอปเปิ้ลที่ 0.4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services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consumer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safety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management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protecting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your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environment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maximum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residue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limits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/1458/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แจ้งวันมีผลใช้บังคับสำหรับการอนุญาตให้ใช้สาร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alpha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-(</w:t>
            </w:r>
            <w:r w:rsidRPr="00940A4F">
              <w:rPr>
                <w:rFonts w:ascii="Cambria" w:eastAsia="TH SarabunPSK" w:hAnsi="Cambria" w:cs="Cambria"/>
                <w:noProof/>
                <w:sz w:val="28"/>
                <w:szCs w:val="28"/>
              </w:rPr>
              <w:t>α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cyclodextrin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/1494/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Mefentrifluconazole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ในผักตระกูลถั่ว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Legume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vegetables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6-21)) ยกเว้นถั่วเหลืองและถั่วเลนทิลแห้งที่ 0.15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services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consumer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safety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management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protecting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your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environment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residue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chemistry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groups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/1495/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Prothioconazolet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ในถั่วเปลือกแห้ง ยกเว้นถั่วเหลือง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ถั่วเขียวเมล็ดกลม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เปลือกแห้ง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ที่ 0.9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control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registry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search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/1509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ประกาศแก้ไขรายชื่อเอนไซม์ที่อนุญาตให้ใช้ในอาหาร โดยอนุญาตให้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maltogenic alpha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amylase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Cambria" w:eastAsia="TH SarabunPSK" w:hAnsi="Cambria" w:cs="Cambria"/>
                <w:noProof/>
                <w:sz w:val="28"/>
                <w:szCs w:val="28"/>
              </w:rPr>
              <w:t>α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amylase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จาก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Bacillus subtilis ROM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ในขนมปัง แป้ง แป้งโฮลวีต และผลิตภัณฑ์เบเกอรี่ที่ไม่ได้มาตรฐาน ซึ่งมีผลตั้งแต่วันที่ 9 มิ.ย. 66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10257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/1510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Acequinocyl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ในเบอร์รี่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Bushberries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13-07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)) ที่ 3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services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consumer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safety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management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protecting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your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environment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residue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chemistry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groups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/1511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spiromesifen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ในต้นหอม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3-07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ที่ 1.0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services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consumer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safety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management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consultations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proposed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maximum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residue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limit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spiromesifen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/1512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Cyflumetofen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ผลฮ๊อปแห้งที่ 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เชอร์รี่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12-09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 1.5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3. ผลพีช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12-09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 0.4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4. ผลพลัม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12-09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ที่ 0.3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services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consumer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safety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management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protecting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your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environment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residue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chemistry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groups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/1513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chloropicrin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ในก้าน ลำต้น และก้านใบ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22) ที่ 0.025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health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canada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services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consumer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safety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management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consultations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proposed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maximum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residue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limit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chloropicrin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/1514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91111D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fenhexamid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ในต้นหอมที่ 30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หัวหอมแห้งที่ 2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/1515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จัดทำค่่า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Flumioxazin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ในกลุ่มถั่วลำเตา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edible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podded  and succulent  shelled peas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ที่ 0.02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สวิตเซอร์แลนด์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CHE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/87/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ประกาศแก้ไขการต่ออายุการอนุญาตของวัตถุเจือปนอาหารสัตว์ 67 รายการ การอนุญาตใหม่ 10 รายการ และการถอนการอนุญาต 3รายการ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10488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/740/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ประกาศบัังคับใช้กฎระเบียบ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Exempt Resolution No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 91/2022 ว่าด้วยเรื่องผลิตภัณฑ์จากสัตว์ที่ไม่ต้องได้รับการอนุมัติจาก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SAG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ในการนำเข้าประเทศชิลี เมื่อวันที่ 14 มิ.ย. 66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10489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/756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พืชสกุลของส้ม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Citrus spp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ข้อกำหนดสุขอนมัยพืชสำหรับนำเข้ากิ่งพืชสกุลของส้ม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Citrus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.) เพื่อใช้ขยายพันธุ์ ที่มาจากรัฐแคลิฟอร์เนีย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09976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60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วันหลังประกาศอย่างเป็นทางการ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/757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เมลอนผลสด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Cucumis melo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  และแตงโตผลสด 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Citrullus lanatus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ปรับปรุงกฎระเบียบ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1.482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2014 เรื่อง การจัดทำข้อกำหนดสุขอนามัยพืชสำหรับนำเข้าเมลอนผลสด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Cucumis melo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 และแตงโตผลสด 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Citrullus lanatus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23_10173_00_s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/758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ผลิตภัณฑ์พืชแห้ง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Resolution No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.1.066 ปรับปรุงข้อกำหนดด้านสุขอนามัยพืชซึ่งควบคุมการเข้ามาของผลิตภัณฑ์พืชแห้งสำหรับการบริโภคบางชนิดและแหล่งกำเนิด โดยยอมรับการระบุเพิ่มเติมเป็นมาตรการทางเลือก ดังนี้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(1) ศัตรูพืชไม่ปรากฏในประเทศต้นทาง ตามแนวทางที่กำหนดไว้ใน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 ว่าด้วย "การกำหนดสถานะศัตรูพืชในพื้นที่" โดยประเทศต้นทางจะต้องเก็บหลักฐานสนับสนุนและบันทึกศัตรูพืช ซึ่งใช้เป็นพื้นฐานในการพิจารณาสถานะปลอดศัตรูพืชของประเทศ หรือ 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(2) สินค้าจากแหล่งที่มาจากพื้นที่ปลอดศัตรูพืชซึ่งได้รับการยอมรับอย่างเป็นทางการจากหน่วยงานของชิลี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10196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/758/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ผลิตภัณฑ์แห้งจากพืช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ประกาศบังคับใช้ข้อกำหนดด้านสุขอนามัยพืชสำหรัยการนำเข้าผลิตภัณฑ์พืชแห้งจากพืชบางชนิด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/1160/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นมผง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Milk Powder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แจ้งเปลี่ยนแปลงขอบเขตและคำนิยามภยใต้มาตรฐานมาตรฐานนมผง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09975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/1278/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ใบรับรองสุขอนามัยพืช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แจ้งวันมีผลใช้บังคับรูปแบบใบรับรองสุขอนามัยพืชสำหรับสินค้าพืช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export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23_09974_00_x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pdf 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09974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/1279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จัดทำการปรับปรุงมาตรฐานด้านความปลอดภัยอาหารของจีนว่าด้วยวัตถุเจือปนอาหาร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Nitrous Oxide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ครั้งที่ 1 ในหัวข้อหน่วยของน้ำใน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Table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 จาก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water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μL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)" เป็น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water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)"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23_009980_00_x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/1280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จัดทำมาตรฐานด้านความปลอดภัยอาหารของจีนว่าด้วยเรื่องวัตถุเจือปนอาหาร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Polyvinyl alcohol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23_09985_00_x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/1281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จัดทำมาตรฐานของสารเสริมธาตุอาหาร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food nutritional fortifier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(6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)-5-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methyltetrahydrofolic acid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glucosamine salt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รวมถึงวิธีการตรวจสอบตามข้อกำหนดดังกล่าว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09986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CRI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/252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ประกาศกำหนดรายชื่อศัตรูพืชควบคุม ซึ่งอยู่บนพื้นฐานตาม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ISPM No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 19: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Guidelines on list of regulated pests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2003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FAO, Rome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ตามกฎระเบียบ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Costa Rican Technical Regulation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RTCR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379/2000 "ขั้นตอนการดำเนินการตามข้อกำหนดด้านสุขอนามัยพืชสำหรับการนำเข้าพืช ผลิตภัณฑ์จากพืช และวัสดุจากพืชอื่นๆ และคู่มือทางเทคนิคที่เกี่ยวข้อง และการตรวจพบศัตรูพืช ณ จุดทางเข้า เอกสารข้อมูลทางเทคนิคและการวิเคราะห์ความเสี่ยงศัตรูพืช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สำหรับศัตรูพืชและศัตรูพืชเฉพาะ ซึ่งมีผลบังคับใช้ในวันที่ 1 มิ.ย. 66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10352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/299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เมล็ดพันธุ์มะละกอ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Carica papaya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0043 เรื่องข้อกำหนดด้านสุขอนามัยพืชสำหรับการนำเข้าเมล็ดพันธุ์มะละกอ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Carica papaya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จากฟิลิปปินส์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10332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ฟิลิปปินส์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/300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เมล็ดพันธุ์ข้าวโอ๊ต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ข้อกำหนดบังคับด้านสุขอนามัยพืชสำหรับนำเข้าเมล็ดพันธุ์ข้าวโอ๊ต 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Avena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เพื่อปลูกที่มาจากอุรุกวัย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10333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อุรุวัย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ส.ค.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/301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เมล็ดพันธุ์ดอกลิ้นมังกร 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Antirrhinum majus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ข้อกำหนดบังคับด้านสุขอนามัยพืชสำหรับนำเข้าเมล็ดพันธุ์ดอกลิ้นมังกร 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Antirrhinum majus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ที่มาจากคอสตาริกา 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10335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ส.ค.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/302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กิ่งชำบลูเบอร์รี่ชนิดไม่มีราก 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Vaccinium corymbosum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ข้อกำหนดบังคับด้านสุขอนามัยพืชสำหรับนำเข้ากิ่งชำบลูเบอร์รี่ชนิดไม่มีราก 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Vaccinium corymbosum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ที่มาจากชิลี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10336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ส.ค.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/303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ต้นบลูเบอร์รี่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Vaccinium corymbosum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 ในวัสดุปลูก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ข้อกำหนดบังคับด้านสุขอนามัยพืชสำหรับนำเข้ากิ่งชำบลูเบอร์รี่ชนิดไม่มีราก 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Vaccinium corymbosum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ที่มาจากชิลี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10337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ส.ค.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/304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เมล็ดพันธุ์ไม้ดอก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Dianthus barbatus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จัดทำกฎระเบียบระบุถึงข้อกำหนดด้านสุขอนามัยพืชสำหรับการนำเข้าเมล็ดพันธุ์ไม้ดอก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Dianthus barbatus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จากกัวเตมาลา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10338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/305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เมล็ดพันธุ์พริกหวาน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จัดทำกฎระเบียบระบุถึงข้อกำหนดด้านสุขอนามัยพืชสำหรับการนำเข้าเมล็ดพันธุ์พริกหวาน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Capsicum annuum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จากกัวเตมาลา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/306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เมล็ดพันธุ์ละหุ่ง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จัดทำกฎระเบียบระบุถึงข้อกำหนดด้านสุขอนามัยพืชสำหรับการนำเข้าเมล็ดพันธุ์ละหุ่ง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Ricinus communis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จากบราซิล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10341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/606/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แจ้งประกาศการบังคับใช้ค่า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phosmet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ในเนื้อสัตว์และเครืื่องในสำหรับบริโภค และธัญพืชที่ 0.01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23_10636_00_e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ก.ย.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ปรับปรุงมาตรการในการยกระดับการควบคุมการนำเข้าสินค้าจาก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Thrid countries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ที่ด่านนำเข้าเป็นการชั่วคราวและมาตรการฉุกเฉิน ตามที่ปรากฎใน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Annexes 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ของกฎระเบียบ 2019/1793 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ปรับปรุงมาตรฐานดังนี้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1.1 เพิ่มสินค้าใน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ได้แก่ (1)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Annonna squamosa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จากอียิปต์ มะละกอ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Carica papaya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จากเม็กซิโก และ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เม็ดยี่หร่าจากอินเดีย เนื่องจากมีความเสี่ยงในการปนเปื้อนสารกำจัดศัตรูพืช และ (2) ซอสงาขาว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tahini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halva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ผลิตจากเม็ดงาที่นำเข้าจากซีเรีย เนื่องจากมีความเสี่ยงในการปนเปื้อนเชื้อแบคทีเรีย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Samonella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1.2 นำสินค้าออกจาก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และกฎระเบียบฉบับนี้ ได้แก่ (1) เม็ดแตงโม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Citrullus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.) และผลิตภัณฑ์จากสิ่งดังกล่าวจากไนจีเรีย (2) ถั่วลิสงและผลิตภัณฑ์ถั่วลิสงจากเซเนกัล (3) ถั่วโลคัสต์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locust beans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จากมาเลเซีย (4) แอพริคอตแห้งและแอพริคอตที่ผ่านการถนอมอาหารจากอุซเบกิสถาน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1.3 ย้านสินค้าดังต่อไปนี้จาก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มายัง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ได้แก่ (1) พริกจากสกุล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Capsicum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จากโดมินิกัน พริกไทยจากปากีสถาน เนื่องจากมีความเสี่ยงในการปนเปื้อนสารกำจัดศัตรูพืช (2) ถั่วลิสงและผลิตภัณฑ์ถั่วลิสงจากแกมเบียและซูดาน พริกไทยจากอินเดีย เนื่องจากมีความเสี่ยงในการปนเปื้อนโดยอัลฟ่าท็อกซิน (3) ถั่วโลคัสต์จากตุรกี และบะหมี่กึ่งสำเร็จรูปที่มีส่วนประกอบของซอสปรุงรสแลเครื่องเทศจากเวียนามเนื่องจากมีความเสี่ยงในการปนเปื้อน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Ethylene Oxide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 (4) กัวกัม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guar gum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จากอินเดีย เนื่องจากมีความเสี่ยงในการปนเปื้อนสาร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pentachlorophenol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dioxins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1.4 เพิ่มความถี่ในการตวจสอบสินค้าดังนี้ ตามข้อกำหนดใน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เนื่องจากความเสี่ยงในการปนเปื้อนสารกำจัดศัตรูพืช ได้แก่ (1) พริกหวาน พริกไทย และส้มจากอียิปต์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 (2) ฝักมะรุม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drumsticks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Moringa oleifera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ข้าว และฝรั่งจากอินเดีย (3) ใบบัวบก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Centella asiatica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และผักเป็ดไทย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Alternanthera sessilis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จากศรีลังกา (4) ทับทิมจากตุรกี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สำหรับสินค้าที่นำเข้าจากประเทศไทย เพิ่มความถี่ในการตวจสอบสินค้าพริกสกุล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Capsicum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สด แช่เย็น แช่แข็ง จากไทย 30% เนื่องจากมีความเสี่ยงการตกค้างของสารกำจัดศัตรูืพืช (ตามข้อกำหนดใน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Annex 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1.5 ย้ายมาตรการความเสี่ยงการปนปื้อนของสารกำจัดศัตรูพืชของเม็ดแอพริคอตที่นำเข้าจากตุรกี จาก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ไปยัง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Annex II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1.6 เพิ่มความถี่ในการตวจสอบสินค้าดังนี้ ตามข้อกำหนดใน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II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ได้แก่ (1) ถั่วลิสงและผลิตภัณฑ์ถั่วลิสงจากอียิปต์ เนื่องจากความเสี่ยงในการปนเปื้อนสารอัลฟ่าท็อกซิน (2) ส้มจากตุรกี เนื่องจากความเสี่ยงในการปนเปื้อนสารกำจัดศัตรูพืช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1.7  เพิ่มถั่วพิซาชิโอและผลิตภัณฑ์จากถั่วดังกล่าวจากตุรกีใน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เนื่องจากความเสี่ยงในการปนเปื้อนสารอัลฟ่าท็อกซิน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ปรับป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รุงข้อความในกฎระเบียบให้ถูกต้อง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10139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จัดทำร่างการปรับปรุงกฏระเบียบเพื่อกำหนดค่า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ของสารกำจัดศัตรูพืชในธัญพืชและสินค้าพืชดังนี้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1.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)-13-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hexadecen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-11-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yn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-1-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yl acetate, 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Z,Z,Z,Z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)-7,13,16,19-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docosatetraen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-1-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yl isoburyrate, 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Acrinathrin, 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Azimsulfuron, 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famoxadone, 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Methyl nonyl ketone, 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Prochloraz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Sodium hypochlorite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23_10185_00_e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23_10185_01_e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23_10185_02_e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23_10185_03_e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23_10185_04_e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CA563A" w:rsidRDefault="0091111D" w:rsidP="0091111D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23_10185_05_e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ศัตรูพืชกักกัน หนอนกระทู้ลายจุด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Fall Army worm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มาตรการฉุกเฉิน ออกมาตรการในการนำเข้าสินค้าเกษตรเพื่อป้องกันการเข้ามาของศัตรูพืช หนอนกระทู้ลายจุด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Fall Army worm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podoptera frugiperda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Smith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)) ในสหภาพยุโรป จำนวน 4 กลุ่ม ได้แก่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(1) พืชกลุ่มพริก มะระขี้นก มะเขือ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(2) หน่อไม้ฝรั่ง ไม่รวมถึงลำต้นที่มีดินปกคลุม เกสร เนื้อเยื่อเพาะเลี้ยง เมล็ดพันธุ์ และเมล็ด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(3) ข้าวโพด ไม่รวมเกสร เนื้อเยื่อเพาะเลี้ยง เมล็ดพันธุ์ และเมล็ด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(4) พืชไม้ดอกสกุล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ChrysanthemumL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 DianthusL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 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Pelargonium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ไม่รวมเมล็ดพันธุ์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โรคพืชจากไวรัส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Tomato brown rugose fruit virus 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ToBRFV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จัดทำมาตรการฉุกเฉินเพื่อป้องกันการนำเข้ามาและการแพร่ระบาดของโรคพืชจากไวรัส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Tomato brown rugose fruit virus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ToBRFV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ผ่านการนำเข้าสินค้าจากพืชในสกุลพริก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Capsicum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.) และมะเขือเทศ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Solanum lycopersicum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23_10188_00_e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จัดทำร่างกฎระเบียบของสหภาพยุโรปเพื่อแก้ไข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II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ของกฎระเบียบสหภาพยุโรป เลขที่ 1333/2008 ระบุถึงการยกเลิกการอนุญาตให้ใช้วัตถุเจือปนอาหาร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Stearyl tartrate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483) ในอาหาร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ฎระเบียบดังกล่าวกำหนดให้อนุญาตให้จำหน่ายผลิตภัณฑ์อาหารที่มีวัตถุเจือปนอาหารดังกล่าวก่อนการยกเลิกการใช้ของสหภาพยุโรปจนกว่าผลิตภัณฑ์จะครบตามวันหมดอายุ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10482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10482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Oxamyl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ในสินค้าเกษตรและอาหารของสภาพยุโรป โดยการปรับปรุงดังกล่าวเป็นการยกเลิก หรือการปรับลดค่า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เท่านั้น เนื่องจากสาร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Oxamyl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นั้นได้ถูกยกเลิกการอนุญาตให้ใช้ในสหภาพยุโรปแล้ว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10619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10619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10619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Ketoprofen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ในสินค้าเนื้อของไก่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chicken tissues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และรวมถึงสัตว์ปีกอื่นๆ แต่จะไม่รวมถึงไข่ของสัตว์ปีก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Rafoxanide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ในนมโค แกะ และรวมถึงผลิตภัณฑ์สัตว์เคี้ยวเอื้อง ที่ยกเว้นแกะ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/649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diethofencarb,  fenoxycarb,  flutriafol  and  pencycuron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ในสินค้าธัญพืช เนื้อสัตว์ และสินค้าพืช รวมถึงผัก ผลไม้หลายชนิด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23_10637_00_e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23_10637_01_e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23_10637_02_e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23_10637_03_e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23_10637_04_e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EEC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23_10637_05_e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GBR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Cyflufenamid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hse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uk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new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aakg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-0268.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GBR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ของสารออกฤทธิ์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Potassium phosphonates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fosetyl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ในข้าวสาลี มันฝรั่ง และผลิตภัณฑ์ที่มาจากสัตว์ เช่น นมวัว เครื่องสัตว์ 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hse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uk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pesticides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new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mrln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aaki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-0270.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GBR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กวาง เหยื่อล่อกวาง เนื้อกวางสด แช่เย็น แช่แข็ง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91111D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การประกาศมาตรการเฉพาะที่่จำเป็นเพื่อป้องกันการแพร่ระบาดของโรค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chronic wasting disease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เข้ามายังสหราชอาณาจักร โดยประกาศห้ามนำเข้ากวางมีชีวิต และเหยื่อล่อกวางจากประเทศที่มีรายงานการระบาดโรค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chronic wasting disease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และมีการเพิ่มข้อกำหนดการรับรองเพิ่มเติมสำหรับการนำเข้าเนื้อกวางสดจากประเทศที่โรคดังกล่าวระบาด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 ฟินแลนด์ เกาหลีใต้ นอร์เวย์ สวีเดน สหรัฐอเมริกา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GBR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/38/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กวาง เหยื่อล่อกวาง เนื้อกวางสด แช่เย็น แช่แข็ง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ตามที่ได้แจ้งเวียน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GBR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/38 การประกาศมาตรการเฉพาะที่่จำเป็นเพื่อป้องกันการแพร่ระบาดของโรค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chronic wasting disease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เข้ามายังสหราชอาณาจักร แจ้งแก้ไขวันบังคับใช้เป็นวันที่ 23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 ฟินแลนด์ เกาหลีใต้ นอร์เวย์ สวีเดน สหรัฐอเมริกา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IND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/294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เครื่องดื่มแอลกอฮอล์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ปรับปรุงกฎระเบียบด้านมาตรฐานฐานและความปลอดภัยอาหารสำหรับเครื่องดื่มแอลกอฮอล์ 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ปรับปรุงมาตรฐานของไวน์น้ำผึ้ง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คราฟเบียร์ และเหล้าอินเดีย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Indian liquors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ปรับปรุงคำจำกัดความของเครื่องดื่มแอลกฮอล์ต่ำ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Low  Alcoholic  Beverages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RTD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เครื่องดื่มจากไวน์ และเหล้าชุมชน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country liquors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23_10091_00_x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IND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/295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อะโวกาโด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Persea americana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แก้ไขคำสั่งร่างกักกันพืช (กฎระเบียบนำเข้าพืชมายังอินเดีย) (แก้ไขครั้งที่ 4) ปี 2023 เพื้อผ่อนคลายข้อกำหนดการนำเข้าอะโวกาโด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Persea americana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จากเคนยา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10151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เคนยา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วันถัดจากประกาศลงราชกิจจาฯ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/1152/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Fludioxonil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 เช่น ในข้าวที่ 0.01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/1153/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Flutriafol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ในสินค้าเกษตรและอาหารหลายนิด เช่น ในแตงโมที่ 0.3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/1154/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Isopyrazam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 เช่น ในองุ่นที่ 8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/1155/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Pyraziflumid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ในสินค้าเกษตรและอาหารหลายนิด เช่น ในหัวหอมที่ 0.2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บล็อคโคลีที่ 10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ถั่วเหลือแห้งที่ 0.2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/1156/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Pyridalyl 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 เช่น ในพาสเล่ย์ที่ 50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10120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/1157/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Trinexapac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ethyl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ในสินค้าเกษตรและอาหารหลายนิด เช่น ข้าวที่ 0.4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อ้อยที่ 0.5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เครื่องในโคที่ 0.1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นมที่ 0.005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/1158/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91111D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91111D" w:rsidRDefault="0091111D" w:rsidP="0091111D">
            <w:pPr>
              <w:jc w:val="center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ประกาศบังคับใช้ค่า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MRLs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ของสาร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proofErr w:type="spellStart"/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Zoxamide</w:t>
            </w:r>
            <w:proofErr w:type="spellEnd"/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ในสินค้าเกษตรและอาหารบางชนิด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เช่น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</w:p>
          <w:p w:rsidR="0091111D" w:rsidRPr="0091111D" w:rsidRDefault="0091111D" w:rsidP="0091111D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-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กำหนดค่า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MRL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เป็น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1.0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 ppm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สำหรับมะเขือม่วง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กระเจี๊ยบเขียว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และผักตระกูลมะเขืออื่นๆ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(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other </w:t>
            </w:r>
            <w:proofErr w:type="spellStart"/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solanaceous</w:t>
            </w:r>
            <w:proofErr w:type="spellEnd"/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 vegetables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-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ปรับเพิ่มค่า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MRL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เป็น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1.0 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 xml:space="preserve">ppm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สำหรับพริกหวาน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เป็นต้น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"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เมื่อวันที่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26 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เม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ย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. 66</w:t>
            </w: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 xml:space="preserve"> รายละเอียดเพิ่มเติม</w:t>
            </w:r>
            <w:r>
              <w:rPr>
                <w:rFonts w:ascii="TH Baijam" w:eastAsia="TH SarabunPSK" w:hAnsi="TH Baijam" w:cs="TH Baijam"/>
                <w:sz w:val="28"/>
                <w:szCs w:val="28"/>
                <w:cs/>
              </w:rPr>
              <w:t xml:space="preserve"> 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https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://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members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.</w:t>
            </w:r>
            <w:proofErr w:type="spellStart"/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wto</w:t>
            </w:r>
            <w:proofErr w:type="spellEnd"/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org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/</w:t>
            </w:r>
            <w:proofErr w:type="spellStart"/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crnattachments</w:t>
            </w:r>
            <w:proofErr w:type="spellEnd"/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2023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SPS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JPN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/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23_10143_00_e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1111D"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1111D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26 </w:t>
            </w:r>
            <w:r w:rsidRPr="0091111D"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  <w:t>เม</w:t>
            </w:r>
            <w:r w:rsidRPr="0091111D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  <w:r w:rsidRPr="0091111D"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  <w:t>ย</w:t>
            </w:r>
            <w:r w:rsidRPr="0091111D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. </w:t>
            </w:r>
            <w:r w:rsidRPr="0091111D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1111D"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/1211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 เนื้อสัตว์ปีก และผลิตภัณฑ์ไข่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ประกาศระงับการนำเข้าสัตว์ เนื้อสัตว์ปีก และผลิตภัณฑ์ไข่จากฝรั่งเศส สหราชอาณาจักร สหรัฐอเมริกา เพื่อป้องกันการแพร่ระบาดของโรคไข้หวัดก่อโรครุนแรง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จากประเทสดังกล่าว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10384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ฝรั่งเศส สหราชอาณาจักร สหรัฐอเมริกา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/1212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ภาชนะบรรจุอาหาร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จัดทำการแก้ไขข้อกำหนดของเรซินสังเคราะห์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synthetic resin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ที่ใช้สำหรับภาชนะบรรจุและบรรจุภัณฑ์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JPN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10473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/248/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.23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พืชสกุล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Chamaedorea spp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พืชอาศัยของไส้เดือนฝอย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Radopholus similis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เพิ่มเติมรายชื่อพืชอาศัยของไส้เดือนฝอย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Radopholus similis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ซึ่งเป็นหนึ่งในรายชื่อศัตรูพืชกักกันของเกาหลีใต้ ตามผลการวิเคราะห์ความเสี่ยง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ดังนั้น การนำเข้าส่วนที่อยู่ใต้ดินแบบสดและมีชีวิตของพืชสกุล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Chamaedorea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 ต้องมีใบรับรอง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ประกอบและขนส่งตั้งแต่วันที่ 14 มิ.ย. 66 เป็นต้นไป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10205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198E" w:rsidRPr="008F198E" w:rsidRDefault="008F198E" w:rsidP="008F198E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อเมริกาเหนือ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: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แคนาดา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เม็กซิโก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</w:p>
          <w:p w:rsidR="008F198E" w:rsidRPr="008F198E" w:rsidRDefault="008F198E" w:rsidP="008F198E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อเมริกากลาง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: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ทุกประเทศ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</w:p>
          <w:p w:rsidR="008F198E" w:rsidRPr="008F198E" w:rsidRDefault="008F198E" w:rsidP="008F198E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อเมริกาใต้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: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ทุกประเทศ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(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ยกเว้นชิลี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) </w:t>
            </w:r>
          </w:p>
          <w:p w:rsidR="008F198E" w:rsidRPr="008F198E" w:rsidRDefault="008F198E" w:rsidP="008F198E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แอฟริกา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: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ทุกประเทศ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</w:p>
          <w:p w:rsidR="008F198E" w:rsidRPr="008F198E" w:rsidRDefault="008F198E" w:rsidP="008F198E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เอเชีย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: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บรูไน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กัมพูชา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จีน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(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เฉพาะพื้นที่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เมืองกวางโจว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เมืองเหมาหมิง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lastRenderedPageBreak/>
              <w:t>และเมืองเซินเจิ้น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ในมณฑลกวางตุ้ง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มณฑลฝูเจี้ยน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และฮ่องกง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)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อินเดีย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อินโดนีเซีย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ญี่ปุ่น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เลบานอน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มาเลเซีย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โอมาน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ปากีสถาน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ฟิลิปปินส์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สิงคโปร์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ศรีลังกา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ไต้หวัน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ไทย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*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และเยเมน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</w:p>
          <w:p w:rsidR="008F198E" w:rsidRPr="008F198E" w:rsidRDefault="008F198E" w:rsidP="008F198E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ยุโรป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: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เบลเยียม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เดนมาร์ก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เอสโตเนีย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ฝรั่งเศส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ฮังการี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อิตาลี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เนเธอร์แลนด์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โปแลนด์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lastRenderedPageBreak/>
              <w:t>โปรตุเกส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สโลวีเนีย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สวีเดน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8F198E" w:rsidP="008F198E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โอเชียเนียและแปซิฟิก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: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(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ยกเว้น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แทสมาเนีย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)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หมู่เกาะคุ๊ก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ฟิจิ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เฟรนช์โปลินีเซีย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กวม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หมู่เกาะฮาวาย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ไมโครนีเซีย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นิวแคลิโดเนีย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นีอูเอ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เกาะนอร์ฟอล์ก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(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)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ปาเลา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ปาปัวนิวกินี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อเมริกันซามัว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ซามัว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หมู่เกาะโซโลมอน</w:t>
            </w:r>
            <w:r w:rsidRPr="008F198E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8F198E"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ตองกา</w:t>
            </w:r>
            <w:bookmarkStart w:id="0" w:name="_GoBack"/>
            <w:bookmarkEnd w:id="0"/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/780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กำหนดขอบข่ายของผลิตภัณฑ์สัตว์ที่ต้องผ่านการประเมินความเสี่ยงด้านสุขอนามัยตามมาตรา 1-2 ของกฎระเบียบพิเศษด้านความปลอดภัยอาหารของเกาหลี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Enforcement Decree of the Special Act on Imported Food Safety Control; MFDS Notice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2023-280)  ดังนี้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Other meat or other egg products, meat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containing products and egg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containing products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"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23_10323_00_x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/781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ระบุทางเลือกของระบบการจัดการอาหารปลอดภัยของสถานประกอบการโดยมีการเพิ่มข้อกำหนด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GMP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GFSI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ในกฎระเบียบพิเศษด้านความปลอดภัยอาหารของเกาหลี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Enforcement Decree of the Special Act on Imported Food Safety Control; MFDS Notice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2023-281)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10324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/782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จัดทำการปรับปรุงมาตรฐานและข้อกำหนดสำหรับวัตถุเจือปนอาหารดังนี้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เพิ่มจุลินทรีย์ 34 ชนิดในรายการจุลินทรีย์ที่พบข้อมูลด้านความปลอดภัยไม่ครบสมบูรณ์ใน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Annex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จัดทำมาตรฐานและข้อกำหนดสำหรับการใช้วัตถุเจือปนอาหาร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Iron Oxides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ในวัตถุเจือปนอาหาร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3. จัดทำการปรับปรุงคำจำกัดความของคำว่า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Mixed Preparations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และปรับปรุงมาตรฐานสำหรับการใช้วัตถุเจือปนอาหาร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Hexan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 ปรับปรุงคำจำกัดความของ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Dried potatoes, Dried Fruits, Dried Vegetables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Dried mushrooms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ที่ปรากฎในกฎระเบียบทั่วไป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5. แก้ไขข้อความในข้อกำนหนดของวัตถุเจือปนอาหารและรายการวัตถุเจือปนอาหารสังเคราะห์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Synthetic flavouring  substances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ของสาร 2 ชนิด ได้แก่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Calcium citrate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Cambria" w:eastAsia="TH SarabunPSK" w:hAnsi="Cambria" w:cs="Cambria"/>
                <w:noProof/>
                <w:sz w:val="28"/>
                <w:szCs w:val="28"/>
              </w:rPr>
              <w:t>γ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Oryzanol 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6. ปรับปรุงวิธีการทดสอบวัตถุเจือปนอาหาร 13 ชนิด ได้แก่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Glucose Oxidase,  Glucose  Isomerase,  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Ascorbic  Acid,  Sodium  Aluminium  Phosphate, Acidic,  </w:t>
            </w:r>
            <w:r w:rsidRPr="00940A4F">
              <w:rPr>
                <w:rFonts w:ascii="Cambria" w:eastAsia="TH SarabunPSK" w:hAnsi="Cambria" w:cs="Cambria"/>
                <w:noProof/>
                <w:sz w:val="28"/>
                <w:szCs w:val="28"/>
              </w:rPr>
              <w:t>α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Amylase,   Invertase,   Ferric   Phosphate,   Calcium   Phosphate,   Tribasic, Potassium  Phosphate,  Monobasic,  Calcium  Phosphate,  Dibasic,  Calcium  Phosphate, Monobasic, Pancreatin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Enzymatically Modified Stevia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KOR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23_10456_00_x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MAR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/77/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744539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ประกาศยกเลิกการระงับการนำเข้าสัตว์ปีกและผลิตภัณฑ์สัตว์ปีกจากเนเธอร์แลนด์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เนเธอร์แลนด์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MAR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/86/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สัตว์ปีกและผลิตภัณฑ์สัตว์ปีก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ประกาศยกเลิกการชะลอการนำเข้าสัตว์ปีกและผลิตภัณฑ์สัตว์ปีกที่มาจากเบลเยียม เนื่องจากเบลเยียมได้ปฏิบัติตามหลักการขององค์การสุขภาพสัตว์โลกในการกำจัดโรคไข้หวัดนกสายพันธุ์รุนแรง แต่การนำเข้าสัตว์ปีกและผลิตภัณฑ์สัตว์ปีกที่มาจากเบลเยียมต้องมีใบรับรองสสุขอนามัย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เบลเยียม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MAR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/92/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สัตว์ปีกและผลิตภัณฑ์ไข่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744539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ประกาศยกเลิกมาตรการระงับการนำเข้านก ที่นอกเหนือจากสัตว์ปีกและผลิตภัณฑ์ไข่ที่มาจากเดนมาร์ก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เดนมาร์ก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MEX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/431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ข้าวขัดสี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จัดทำข้อกำหนดด้านสุขอนามัยพืชสำหรับการนำเข้าข้าวขัดสีที่มีแหล่งที่มาจากโคลอมเบีย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10471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โคลอมเบีย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MEX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/432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ข้าวขัดสี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Oryza sativa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จัดทำร่างมาตรการสุขอนามัยพืชสำหรับนำเข้าข้าวขัดสีที่มีแหล่งกำเนิดและมาจากเอกวาดอร์ ที่เป็นผลจากการวิเคราะห์ความเสี่ยงศัตรูพืชแล้ว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senasica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documentos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publica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requisitos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fitosanitarios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10472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เอวาดอร์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เนปาล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NPL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ไขมันจากพืช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จัดทำกฎระเบียบระบุถึงค่าสูงสุดของไขมันทรานซ์ในไขมันจากพืช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vegetables fat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และอาหารที่ผลิตโดยใช้ไขมันดังกล่าว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NPL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10329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เนปาล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NPL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จัดทำกฎระเบียบระบุถึงการห้ามการใช้กระดาษที่เปื้อนหมึก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inked paper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เป็นบรรจุภัณฑ์สัมผัสอาหาร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NPL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NZL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/723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มะม่วงสด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Mangifera indica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กำหนดมาตรการฉายรังสีขั้นต่ำที่ 150 เกรย์สำหรับกำจัดกลุ่มแมลงวันผลไม้ชนิดต่างๆ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Tephritidae fruit fly species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ในผลมะม่วงสดจากเม็กซิก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NZL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09710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NZL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/724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เมล็ดธัญพืชสำหรับการบริโภค การใช้เป็นอาหารสัตว์ และแปรรูป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ปรับปรุงมาตรฐานสุขอนามัยสำหรับการนำเข้าเมล็ดธัญพืชสำหรับการบริโภค การใช้เป็นอาหารสัตวื และแปรรูปดังนี้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นำแมลงศัตรูพืช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Liposcelis entomophila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Liposcelis  entomophilus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ออกจากรายการศัตรูพืชของข้าวโพด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นำแมลงศัตรูพืช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Dinoderus minutusfrom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ออกจากรายการศัตรูพืชของข้าวโพด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3. นำไวรัสศัตรูพืช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Tomato blackring virus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TBRV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ออกจากรายการศัตรูพืชของถั่ว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Phaseolus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NZL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23_10455_00_e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ปานามา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PAN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/74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ไส้กรอก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ประกาศกฎระเบียบกำหนดคำนิยามมและข้อกำหนดทั่วไปสำหรับไส้กรอกเพื่อการบริโภค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PAN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/1009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เมล็ดพันธุ์กัญชา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จัดทำร่างข้อกำหนดด้านสุขอนามัยพืชสำหรับการนำเข้าเมล็ดพันธุ์กัญชา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Cannabis sativa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ที่มีแหล่งที่มาจากเซอร์เบีย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10002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เซอร์เบีย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/1010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เมล็ด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Indian mustard 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Brassica juncea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จัดทำร่างข้อกำหนดด้านสุขอนามัยพืชในการนำเข้าเมล็ด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Indian mustard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Brassica juncea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จากรัสเซีย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10003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/1011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เมล็็ดพันธุ์มะเขือเทศ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จัดทำร่างข้อกำหนดด้านสุขอนามัยพืชในการนำเข้าเมล็ดพันธุ์มะเขือเทศ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Solanum lycopersicum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จากจีน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10074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จีน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/1012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หมาป่า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แจ้งประกาศกฎระเบียบที่ผ่านความเห็นชอบข้อกำหนดด้านสุขอนามัยสำหรับการนำเข้าหมาป่าจากกัวเตมาลา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10239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/1013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เมล็ดพันธุ์แครอท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จัดทำกฎระเบียบระบุถึงข้อกำหนดด้นสุขอนามัยพืชสำหรับการนำเข้าเมล็ดพันธุ์แครอท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Daucus carota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ที่ผลิตและมีที่มาจากบราซิล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10568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ฟิลิปปินส์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PHL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/500/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สัตว์ปีกเลี้ยงและสัตว์ปีกป่าและผลิตภัณฑ์ รวมเนื้อสัตว์ปีก  ลูกไก่ ไข่ฟัก น้ำเชื้อ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ประกาศยกเลิกการระงับการนำเข้าสัตว์ปีกเลี้ยงและสัตว์ปีกป่าและผลิตภัณฑ์ รวมเนื้อสัตว์ปีก  ลูกไก่ ไข่ฟัก น้ำเชื้อ ที่มาจากเนเธอร์แลนด์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10405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เนเธอร์แลนด์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RUS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/266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เมล็ดพันธุ์ที่ใช้ในการเกษตร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จัดทำข้อกำหนดสำหรับการตรวจประเมินห้องปฏิบัติการทดสอบเมล็ดพันธุ์ที่ใช้ในการเกษตรในต่างประเทศ เพื่อยืนยันความสามารถของห้องปฏิบัติการ รวมถึงยังระบุวิธีการในการดำเนินการและความถี่ของการดำเนินการตรวจสอบดังกล่าว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2. กำหนดขั้นตอนในการประกาศการระงับการนำเข้าเมล็ดพันธุ์เป็นการชั่วคราว และข้อกำหนดสำหรับการจัดทำข้อกำหนดเพิ่มเติมแก่เมล็ดพันธุ์ที่ใช้ในการเกษตรบางชนิด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RUS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RUS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/496/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สินค้าปศุสัตว์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ประกาศยกเลิกการระงับการนำเข้าชั่วคราวสินค้าปศุสัตว์ที่มีแหล่งกำเนิดมาจากจอร์แดน</w:t>
            </w:r>
          </w:p>
          <w:p w:rsidR="0091111D" w:rsidRPr="00CA563A" w:rsidRDefault="0091111D" w:rsidP="00744539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จอร์แดน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-18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/501/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สินค้าปศุสัตว์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ประกาศกระทรวงสิ่งแวดล้อม น้ำและเกษตร ฉบับที่ 182547 ลงวันที่ 11 พ.ค. 66  แจ้งประกาศยกเลิกการระงับนำเข้าสินค้าปศุสัตว์ที่มาจากตรุกี</w:t>
            </w:r>
          </w:p>
          <w:p w:rsidR="0091111D" w:rsidRPr="00CA563A" w:rsidRDefault="0091111D" w:rsidP="00744539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ตรุกี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/507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ปศุสัตว์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ประกาศอนุญาตการนำเข้าปศุสัตว์จากประเทศไทย</w:t>
            </w:r>
          </w:p>
          <w:p w:rsidR="0091111D" w:rsidRPr="00CA563A" w:rsidRDefault="0091111D" w:rsidP="00744539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 พ.ค.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/508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ไข่ไก่ และผลิตภัณฑ์จากสิ่งดังกล่าว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ประกาศการระงับการนำเข้าเนื้อสัตว์ปีก ไข่ไก่ และผลิตภัณฑ์จากดังกล่าว จากพื้นที่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Pyrénées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Atlantiques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ฝรั่งเศส เนื่องจากรายงานของ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ระบุว่าปลอดจากเชื้อไข้หวัดนกในพื้นที่ดังกล่าว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BRA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10075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ฝรั่งเศส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พ.ค.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/509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เนื้อโค แพะ แกะ และผลิตภัณฑจากเนื้อโค แพะ แกะ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คำสั่งสำนักอาหารและยาซาอุดดิอาระเบีย ที่ 29833 ลงวันที่ 13 มิ.ย. 66 แจ้งประกาศยกเลิกการระงับนำเข้าเนื้อโค แพะ แกะ และผลิตภัณฑ์จากเนื้อโค แพะ แกะที่มาจากยูกันดา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SAU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SAU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/510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ประกาศกระทรวงสิ่งแวดล้อม นำ้และเกษตร ฉบับที่ 188025 ลงวันที่ 20 มิ.ย. 66 แจ้งประกาศยกเลิกการระงับการนำเข้าชั่วคราวสินค้าปศุสัตว์ที่มีแหล่งกำเนิดมาจากมัลโดวา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มัลโดวา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 กระบือ และผลิตภัณฑ์จากโค กระบือ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ประกาศขยายระยะเวลาระงับการนำเข้าชั่วคราวโค กระบือ และผลิตภัณฑ์จากโค กระบือที่มาจากเมียนมาร์เนื่องจากองค์การสุขภาพสัตว์โลก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ยังคงมีรายงานการแพร่ระบาดของโรคลัมปีสกิน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Lumpy skin disease; LSD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ในเมียนมาร์ จึงขยายระยะเวลาระงับการนำเข้าสินค้าดังกล่าวจากเมียนมาร์ออกไปอีก 90 วัน ตั้งแต่วันที่ 30 พ.ค. 66 ถึงวันที่ 27 ส.ค.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10078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เมียนมาร์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ถึงวันที่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และผลิตภัณฑ์จากสุกรที่มาจากโปแลนด์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มีรายงานการระบาดของโรคอหิวาต์แอฟริกาในสุกร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African swine fever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ในโปแลนด์ จึงขยายระยะเวลาระงับการนำเข้าสินค้าดังกล่าวออกไปอีก 90 วัน ตั้งแต่วันที่ 6 มิ.ย. 66 ถึง 3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0000000002900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โปแลนด์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มิ.ย. 66 ถึง 3 ก.ย.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และผลิตภัณฑ์จากสุกรที่มาจากเวียดนาม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มีรายงานการระบาดของโรคอหิวาต์แอฟริกาในสุกร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African swine fever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ในเวียดนาม จึงขยายระยะเวลาระงับการนำเข้าสินค้าดังกล่าวออกไปอีก 90 วัน ตั้งแต่วันที่ 6 มิ.ย. 66 ถึง 3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0000000003000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เวียดนาม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และผลิตภัณฑ์จากสุกรที่มาจากเมียนมาร์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มีรายงานการระบาดของโรคอหิวาต์แอฟริกาในสุกร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African swine fever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ในเมียนมาร์ จึงขยายระยะเวลาระงับการนำเข้าสินค้าดังกล่าวออกไปอีก 90 วัน ตั้งแต่วันที่ 6 มิ.ย. 66 ถึง 3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0000000003100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เมียนมาร์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และผลิตภัณฑ์จากสุกรที่มาจากเกาหลีใต้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มีรายงานการระบาดของโรคอหิวาต์แอฟริกาในสุกร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African swine fever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ในเกาหลีใต้ จึงขยายระยะเวลาระงับการนำเข้าสินค้าดังกล่าวออกไปอีก 90 วัน ตั้งแต่วันที่ 6 มิ.ย. 66 ถึง 3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0000000003200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และผลิตภัณฑ์จากสุกรที่มาจากฟิลิปปินส์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มีรายงานการระบาดของโรคอหิวาต์แอฟริกาในสุกร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African swine fever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ในฟิลิปปินส์ จึงขยายระยะเวลาระงับการนำเข้าสินค้าดังกล่าวออกไปอีก 90 วัน ตั้งแต่วันที่ 6 มิ.ย. 66 ถึง 3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0000000003300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ฟิลิปปินส์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และผลิตภัณฑ์จากสุกรที่มาจากอินโดนีเซีย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มีรายงานการระบาดของโรคอหิวาต์แอฟริกาในสุกร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African swine fever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ในอินโดนีเซีย จึงขยายระยะเวลาระงับการนำเข้าสินค้าดังกล่าวออกไปอีก 90 วัน ตั้งแต่วันที่ 6 มิ.ย. 66 ถึง 3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0000000003400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อินโดนีเซีย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/659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สัตว์์ปีกมีชีวิต และซากของสัตว์ปีก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ประกาศขยายระยะเวลาระงับการนำเข้าชั่วคราวซึ่งสัตว์ปีกมีชีวิต และซากของสัตว์ปีกที่มาจากเยอรมนี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มีรายงานการระบาดของโรคไข้หวัดนกสายพันธุ์รุนแรง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Highly Pathogenic Avian Influenza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: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ในเยอรมนี จึงขยายระยะเวลาระงับการนำเข้าสินค้าดังกล่าวออกไปอีก 90 วัน ตั้งแต่วันที่ 6 มิ.ย. 66 ถึง 3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0000000003500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เยอรมนี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/660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ประกาศขยายระยะเวลาระงับการนำเข้าชั่วคราวซึ่งสัตว์ปีกมีชีวิตและซากของสัตว์ปีกที่มาจากไต้หวัน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ยังคงมีรายงานการแพร่ระบาดของโรคไข้หวัดนกสายพันธุ์รุนแรง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: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ในพื้นที่ของไต้หวัน จึงขยายระยะเวลาระงับการนำเข้าสัตว์ปีกและซากสัตว์ปีกที่มาจากเวียดนามออกไปอีก 90 วัน คือ ตั้งแต่วันที่ 6 มิ.ย. 66 ถึง 3 ก.ย. 66 โดยอาศัยอำนาจตาม</w:t>
            </w:r>
            <w:r w:rsidR="00744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0000000003600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10219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ไต้หวัน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/661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 กระบือ และผลิตภัณฑ์จากโค กระบือ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ประกาศขยายระยะเวลาระงับการนำเข้าชั่วคราวโค กระบือ และผลิตภัณฑ์จากโค กระบือที่มาจากเมียนมาร์เนื่องจากองค์การสุขภาพสัตว์โลก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ยังคงมีรายงานการแพร่ระบาดของโรคปากและเท้าเปื่อย (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Foot  and  Mouth  Disease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: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FMD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ในเมียนมาร์ จึงขยายระยะเวลาระงับการนำเข้าสินค้าดังกล่าวจากกัมพูชาออกไปอีก 90 วัน ตั้งแต่วันที่ 1 มี.ค. 66 ถึง 29 พ.ค.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0000000000700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10427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เมียนมาร์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/661/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 กระบือ และผลิตภัณฑ์จากโค กระบือ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แก้ไข วันบังคับใช้ เป็น 30 พ.ค. 66 ถึง 27 ส.ค. 66 ในการชะลอการนำเข้าชั่วคราวโค กระบือ และผลิตภัณฑ์จากโค กระบือที่มาจากเมียนมาร์เนื่องจากยังคงมีรายงานการแพร่ระบาดของโรคลัมปีสกิน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เมียนมาร์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พ.ค. 66 ถึง 27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/662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วิตามินหรือแร่ธาตุอาหาร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ร่างประกาศกระทรวงสาธารณสุข (สธ.) เรื่อง ผลิตภัณฑ์เสริมอาหาร ฉบับที่ 5 สาระสำคัญ 1) แก้ไขข้อ 5 ของประกาศ สธ. ฉบับที่ 293 พ.ศ. 2548 เรื่อง ผลิตภัณฑ์เสริม โดยใช้ข้อความนี้แทน "(5) มีชนิดและปริมาณสูงสุด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ของวิตามินหรือแร่ธาตุตามที่กำหนดไว้ในบัญชีแนบท้ายประกาศนี้ ทั้งนี้ปริมาณต่ำสุดต้องไม่น้อยกว่าร้อยละสิบห้าของค่าอ้างอิงสารอาหารต่อวันสำหรับคนไทย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THAI REFERENCE DAILY INTAKES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THAI RDIs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ตามประกาศกระทรวงสาธารณสุขว่าด้วยฉลากโภชนาการ สำหรับผลิตภัณฑ์ เสริมอาหารที่มีวัตถุประสงค์เพื่อให้วิตามินหรือแร่ธาตุ "                                                                                                                                                         2) ผลิตภัณฑ์เสริมอาหารที่มีวิตามินและแร่ธาตุที่ได้รับอนุญาตตามประกาศ สธ. (ฉบับที่ 293) พ.ศ.2548 เรื่อง ผลิตภัณฑ์เสริมอาหารอยู่ก่อน ประกาศนี้ใช้บังคับ ยังคงจำหน่ายต่อไปได้ทั้งนี้ต้องไม่เกิน 3 ปี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10428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10428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ส.ค.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180 วัน นับแต่วันประกาศในราชกิจจา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นุเบกษา เป็นต้นไป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/663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และผลิตภัณฑ์จากสุกรที่มาจากเยอรมนี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มีรายงานการระบาดของโรคอหิวาต์แอฟริกาในสุกร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African swine fever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ในเยอรมนี จึงขยายระยะเวลาระงับการนำเข้าสินค้าดังกล่าวออกไปอีก 90 วัน ตั้งแต่วันที่ 14 มิ.ย. 66 ถึง 11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ratchakitcha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soc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pdfdownload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?id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=140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0000000000200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10570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เยอรมนี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/664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ประกาศขยายระยะเวลาระงับการนำเข้าชั่วคราวสัตว์ปีกมีชีวิตและซากของสัตว์ปีกที่มาจากฮังการี เนื่องจากองค์การสุขภาพสัตว์โลก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WOAH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ยังคงมีรายงานการแพร่ระบาดของโรคไข้หวัดนกสายพันธุ์รุนแรง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: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1) ในพื้นที่ของเทศมณฑล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Nógrád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เทศมณฑล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Bacs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Kiskun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และเทศมณฑล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Hajdú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Bihar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ของฮังการี  จึงขยายระยะเวลาระงับการนำเข้าสัตว์ปีกและซากสัตว์ปีกที่มาจากเวียดนามออกไปอีก 90 วัน คือ ตั้งแต่วันที่  14 มิ.ย. 66 ถึง 11 ก.ย. 66 โดยอาศัยอำนาจตาม พ.ร.บ. โรคระบาดสัตว์ พ.ศ. 2558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10571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ฮังการี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/601/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ประกาศบังคับใช้การปรับปรุงมาตรฐานค่า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ของสารกำจัดศัตรูพืชในอาหารและมาตรฐานสำหรับค่า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ของสารกำจัดศัตรูพืชในผลิตภัณฑ์จากสัตว์ ในวันที่ 15 มิถุนายน 2566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10325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/602/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นมผงและอาหารทารก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แจ้้งวันประกาศการบังคับใช้ การกำหนดข้อจำกัดการใช้และการติดฉลากสาร 2′-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fucosyllactose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ที่ผลิตจากเชื้อจุลินทรีย์ตัดต่อพันธุกรรม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Escherichia coli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-12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1655 และ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000846 ในนมผงและอาหารทารก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09973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/603/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ฎระเบียบว่าด้วยการควบคุมการใช้และการติดฉลากซึ่งผลิตภัณฑ์โปรตีนเอ็นไซม์จากไข่ขาว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Egg White Lysozyme Hydrolysate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เป็นวัตถุดิบอาหาร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/606/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สารสกัดจากเมล็ดบร็อคโคลี่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แจ้้งการมีผลใช้บังคับ ข้อกำหนดการใช้สารสัดจาเมล็ดบร็อคโคลี่เป็นส่วนผสมในอาหารและข้อกำหนดการติดฉลาก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10115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/607/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ประกาศบังคับใช้ร่างกฎระเบียบระบุข้อจำกัดการใช้และข้อกำหนดการติดฉลากสาร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trans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resveratrol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ที่ผลิตจากจุลินทรีย์ดัดแปรพันธุกรรม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Saccharomyces cerevisiae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EFSC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4687 เพื่อใช้ในอาหาร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10644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/613/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เนื้อโคและผลิตเนื้อโค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ประกาศบังคับใช้กฎระเบียบสำหรับนำเข้าเนื้อโคและผลิตเนื้อโคที่มาจากสหรัฐอเมริกาและแคนาดา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10326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สหรัฐอเมริกาและแคนาดา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/614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เห็ด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Morchella esculenta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จัดทำร่างกฎระเบียบว่าด้วยข้อกำหนดการจำกัดการใช้และข้อกำหนดการติดฉลากผงเส้นใยเห็ด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liquid mycelia culture powder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ของเห็ด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Morchella esculenta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เป็นอาหาร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09977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/615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อาหารที่ผ่านการฉายรังสี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ปรับปรุงกฎระเบียบด้านมาตรฐานอาหารที่ผ่านการฉายรังสี โดยยกเลิกข้อกำหนดการฉายรังสีที่เกี่ยวข้องกับการป้องกันการแพร่ระบาดของโรคพืชและสัตว์ เนื่องจากจะมีการย้ายความรับผิดชอบข้างต้นให้หน่วยงาน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Bureau  of  Animal  and  Plant  Health Inspection and Quarantine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ซึ่งจะมีการกำหนดกฎระเบียบและมาตรฐานที่เกี่ยวข้องต่อไปในอนาคต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10131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/616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อาหารสุนัขและแมว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จัดทำร่างแก้ไขข้อกำหนดการนำเข้าอาหารสุนัขและแมว เพื่อลดขอบเขตของอาหารสุนัขและแมวที่ต้องผ่านการกักกันสัตว์  โดยรายการที่ได้รับการยกเว้น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exclude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ไม่ต้องผ่านกการกักกันสัตว์ มีดังต่อไปนี้ 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อาหารสุนัขและแมวที่มีส่วนผสมที่ได้จากโคและผลิตโดยขั้นตอนการบรรจุกระป๋องฆ่าเชื้อด้วยอุณหภูมิสูง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อาหารสุนัขและแมวแบบแห้งที่ผลิตโดยกระบวนการอัดขึ้นรูปด้วยอุณหภูมิสูงและในบรรจุภัณฑ์เดิมของผู้ผลิต </w:t>
            </w:r>
          </w:p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3. รูปแบบอาหารสุนัขและแมวที่เป็นแคปซูลหรือยาเม็ดและอยู่ในบรรจุภัณฑ์เดิมของผู้ผลิต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TPKM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10382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TUR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/109/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ศัตรูพืช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Tomato brown rugose fruit virus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ToBRFV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ประกาศเกี่ยวกับมาตรการเพื่อควบคุมโรคจากศัตรูพืช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Tomato brown rugose fruit virus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ToBRFV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ขยายเวลามาตรการเพื่อควบคุมโรคจาก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ที่ประกาศในเอกสารแจ้งเวียน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TUR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/109/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.4 ไปจนถึงวันที่ 31 ส.ค. 66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กำหนดข้อกำหนดด้านสุขอนามัยพืชสำหรับการนำเข้ามะเขือเทศและพริก เพื่อป้องกันศัตรูพืช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ในระหว่างวันที่ 1 ก.ย. 66 - 31 ส.ค. 67 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2.1 มาตรการสำหรับพริกและมะเขือเทศสายพันธุ์ที่ทนต่อโรคจากไวรัส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ToBRFV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     2.1.1 ต้องมีการแนบใบรับรองสุขอนามัยพืชที่แสดงข้อมูลดังนี้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         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 ข้อมูลแสดงว่าต้นพันธุ์ที่นำเข้าได้มาจากเมล็ดพันธุ์ที่ปฏิบติตามข้อกำหนดเฉพาะ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 ข้อมูลแสดงว่าต้นพันธุ์ที่นำเข้าผลิตจากสถานที่ผลิต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Production site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ที่ลงทะเบียนและผ่านการตรวจสอบโดยหน่วยงานด้านการอารักขาพืชของประเทศผู้ส่งออกแล้วว่าปลอดศัตรูพืชที่กำหนด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 ต้องมีการระบุชื่อสถานที่ผลิต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Production site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ในใบรับรองด้านสุขอนามัยพืชของสินค้าดังกล่าวในส่วนของ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"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     2.1.2 ต้องมีการระบุแจ้งข้อมูลสายพันธุ์ชองมะเขือเทศหรือพริกในใบรับรองด้านสุขอนามัยพืชของสินค้าดังกล่าวในส่วนของ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"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2.2 มาตรการสำหรับพริกและมะเขือเทศสายพันธุ์ที่ไม่ทนต่อโรคจากไวรัส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ToBRFV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      2.2.1 ใบรับรองสุขอนามัยพืชที่แสดงข้อมูลดังนี้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.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สินค้าต้องผลิตจากสถานที่ผลิตที่ปลอดจากศัตรูพืช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ToBRFV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ตามการตรวจโดยหน่วยงานรัฐ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   ii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กำหนดให้ตรวจหาศัตรูพืชด้วยวิธีการ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PCR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และไม่มีการตรวจพบศัตรูพืชดังกล่าว พร้อมทั้งระบุในใบรับรองด้านสุขอนามัยพืชด้วย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        b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 จะต้องมีการระบุข้อมูลสถานที่ผลิต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Production site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 ในใบรับรองด้านสุขอนามัยพืชของสินค้าดังกล่าวในส่วนของ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" เพื่อให้สามารถตรวจสอบย้อนกลับได้</w:t>
            </w:r>
          </w:p>
          <w:p w:rsidR="0091111D" w:rsidRPr="00940A4F" w:rsidRDefault="0091111D" w:rsidP="001075F8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       2.2.2 ต้องมีการระบุแจ้งข้อมูลสายพันธุ์ชองมะเขือเทศหรือพริกในใบรับรองด้านสุขอนามัยพืชของสินค้าดังกล่าวในส่วนของ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Additional Declaration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"</w:t>
            </w:r>
          </w:p>
          <w:p w:rsidR="0091111D" w:rsidRPr="00CA563A" w:rsidRDefault="0091111D" w:rsidP="00744539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      2.2.3 ในกรณีที่เมล้ดพันธุ์มีการเก็บเกี่ยวก่อนวันที่ 31 ส.ค. 66 จะต้องมีการดำเนินการที่สอดคล้องตามกฎระเบียบของสหภาพยุโรป เลขที่ 2020/1191 และจะต้องมีการระบุข้อความดังต่อไปนี้ในใบรับรองด้านสุขอนามัยพืช "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seeds were harvested before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August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and were found to be free of the specified pest organism using the PT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PCR analysis method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."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-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/3159/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ต้นกล้วยไม้ฟาแลนนอพซิส (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Phalaenopsis Spp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.)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ประกาศการอนุญาตนำเข้าต้นกล้วยไม้ฟาแลนนอพซิส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Phalaenopsis Spp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.) เพื่อนำไปปลูกในวัสดุปลูกที่มาจากคอสตาริกา ภายใต้เงื่ิอนไขที่กำหนด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regulations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document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APHIS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-2019-0015-0004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มิ.ย. 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/3382/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.1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สารแต่งสีในอาหาร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ขยายเวลาเปิดรับข้อคิดเห็นในคำร้องขอให้ยกเลิกการอนุญาตให้ใช้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titanium dioxide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 ของกฎระเบียบการใชสีเจือปนอาหาร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Color additive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)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23_10663_00_e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/3390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จัดทำาการกำหนดค่า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Sedaxane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ในหัวหอม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Onion, bulb, subgroup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3-07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และผลพืชกลุ่มแตง 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cucurbit, group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9) ที่ 0.01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09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12321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/3391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Mefenoxam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ในสินค้าเกษตรและอาหารหลากหลายชนิด เช่น อ้อยที่ 0.1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-2023-06-15/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/2023-12544.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/3392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ารได้รับการยื่นคำร้องเกี่ยวกับสารกำจัดศัตรูพืชหลายรายการที่ขอให้มีการกำหนดหรือแก้ไขกฎระเบียบสำหรับการตกค้างของสารเคมีกำจัดศัตรูพืชในสินค้าหลานชนิด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-2023-06-12/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/2023-12409.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/3393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Trifloxystrobin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ในสินค้าเกษตรและอาหารหลากหลายชนิด เช่น กล้วยที่ 0.1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เม็ดกาแฟสดที่ 0.02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เนื้อไก่ที่ 0.04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-2023-06-20/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/2023-13023.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/3394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Glufosinate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ในสินค้าเกษตรและอาหารหลากหลายชนิด เช่น กล้วยที่ 0.3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-2023-06-20/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/2023-12926.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/3395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Sulfoxaflor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ในเมล็ดกาแฟสดที่ 0.3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06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12720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/3396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ประกาศรับคำร้องในการปรับปรุงกฎระเบียบด้านวัตถุเจือปนอาหารสำหรับสาร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chlorine dioxide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members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wto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crnattachments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23_10660_00_e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/3397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ของสารกำจัศัตรูพืช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Aluminum tris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(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ethylphosphonate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) ในสินค้าเกษตรและอาหารหลากหลายชนิด เช่น กล้วยที่ 3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ผลพืชกลุ่มส้มที่ 9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-2022-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title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40-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vol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-2022-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title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40-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vol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26-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sec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180-415.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91111D" w:rsidRPr="00CA563A" w:rsidTr="00A064C6">
        <w:trPr>
          <w:trHeight w:val="340"/>
          <w:jc w:val="center"/>
        </w:trPr>
        <w:tc>
          <w:tcPr>
            <w:tcW w:w="568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SPS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USA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/3398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มิถุนายน 2566</w:t>
            </w:r>
          </w:p>
        </w:tc>
        <w:tc>
          <w:tcPr>
            <w:tcW w:w="2091" w:type="dxa"/>
          </w:tcPr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91111D" w:rsidRPr="00CA563A" w:rsidRDefault="0091111D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1111D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ประกาศเปิดรับข้อคิดเห็นในคำร้องของหน่วยงานที่เกี่ยวข้องในการปรับปรุงค่า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ของสารกำจัดศัตรูพืชหลายชนิดในสินค้าเกษตรและอาหาร</w:t>
            </w:r>
          </w:p>
          <w:p w:rsidR="0091111D" w:rsidRPr="00CA563A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1111D" w:rsidRPr="00744539" w:rsidRDefault="0091111D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://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www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govinfo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gov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content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pkg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-2023-06-26/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/2023-13426.</w:t>
            </w:r>
            <w:r w:rsidRPr="00940A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91111D" w:rsidRPr="00CA563A" w:rsidRDefault="0091111D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940A4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91111D" w:rsidRPr="00CA563A" w:rsidRDefault="0091111D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91111D" w:rsidRPr="00CA563A" w:rsidRDefault="0091111D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:  * คือ มาตรการที่อาจมีผลกระทบต่อการค้าของไทยกับประเทศคู่ค้า</w:t>
      </w:r>
    </w:p>
    <w:p w:rsidR="0091111D" w:rsidRPr="00CA563A" w:rsidRDefault="0091111D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: </w:t>
      </w:r>
      <w:proofErr w:type="spellStart"/>
      <w:r w:rsidRPr="00CA563A">
        <w:rPr>
          <w:rFonts w:ascii="TH Baijam" w:hAnsi="TH Baijam" w:cs="TH Baijam"/>
          <w:color w:val="000000"/>
          <w:sz w:val="28"/>
          <w:szCs w:val="28"/>
        </w:rPr>
        <w:t>spsthailand@gmail</w:t>
      </w:r>
      <w:proofErr w:type="spellEnd"/>
      <w:r w:rsidRPr="00CA563A">
        <w:rPr>
          <w:rFonts w:ascii="TH Baijam" w:hAnsi="TH Baijam" w:cs="TH Baijam"/>
          <w:color w:val="000000"/>
          <w:sz w:val="28"/>
          <w:szCs w:val="28"/>
          <w:cs/>
        </w:rPr>
        <w:t>.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com   </w:t>
      </w:r>
    </w:p>
    <w:p w:rsidR="0091111D" w:rsidRPr="00CA563A" w:rsidRDefault="0091111D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รายละเอียดเพิ่มเติม </w:t>
      </w:r>
      <w:r w:rsidR="00917172">
        <w:fldChar w:fldCharType="begin"/>
      </w:r>
      <w:r w:rsidR="00917172">
        <w:instrText xml:space="preserve"> HYPERLINK </w:instrText>
      </w:r>
      <w:r w:rsidR="00917172">
        <w:rPr>
          <w:rFonts w:cs="Angsana New"/>
          <w:cs/>
        </w:rPr>
        <w:instrText>"</w:instrText>
      </w:r>
      <w:r w:rsidR="00917172">
        <w:instrText>http</w:instrText>
      </w:r>
      <w:r w:rsidR="00917172">
        <w:rPr>
          <w:rFonts w:cs="Angsana New"/>
          <w:cs/>
        </w:rPr>
        <w:instrText>://</w:instrText>
      </w:r>
      <w:r w:rsidR="00917172">
        <w:instrText>docsonline</w:instrText>
      </w:r>
      <w:r w:rsidR="00917172">
        <w:rPr>
          <w:rFonts w:cs="Angsana New"/>
          <w:cs/>
        </w:rPr>
        <w:instrText>.</w:instrText>
      </w:r>
      <w:r w:rsidR="00917172">
        <w:instrText>wto</w:instrText>
      </w:r>
      <w:r w:rsidR="00917172">
        <w:rPr>
          <w:rFonts w:cs="Angsana New"/>
          <w:cs/>
        </w:rPr>
        <w:instrText>.</w:instrText>
      </w:r>
      <w:r w:rsidR="00917172">
        <w:instrText>org</w:instrText>
      </w:r>
      <w:r w:rsidR="00917172">
        <w:rPr>
          <w:rFonts w:cs="Angsana New"/>
          <w:cs/>
        </w:rPr>
        <w:instrText xml:space="preserve">" </w:instrText>
      </w:r>
      <w:r w:rsidR="00917172">
        <w:fldChar w:fldCharType="separate"/>
      </w:r>
      <w:r w:rsidRPr="00CA563A">
        <w:rPr>
          <w:rStyle w:val="Hyperlink"/>
          <w:rFonts w:ascii="TH Baijam" w:hAnsi="TH Baijam" w:cs="TH Baijam"/>
          <w:color w:val="000000"/>
          <w:sz w:val="28"/>
          <w:szCs w:val="28"/>
        </w:rPr>
        <w:t>http</w:t>
      </w:r>
      <w:r w:rsidRPr="00CA563A">
        <w:rPr>
          <w:rStyle w:val="Hyperlink"/>
          <w:rFonts w:ascii="TH Baijam" w:hAnsi="TH Baijam" w:cs="TH Baijam"/>
          <w:color w:val="000000"/>
          <w:sz w:val="28"/>
          <w:szCs w:val="28"/>
          <w:cs/>
        </w:rPr>
        <w:t>://</w:t>
      </w:r>
      <w:proofErr w:type="spellStart"/>
      <w:r w:rsidRPr="00CA563A">
        <w:rPr>
          <w:rStyle w:val="Hyperlink"/>
          <w:rFonts w:ascii="TH Baijam" w:hAnsi="TH Baijam" w:cs="TH Baijam"/>
          <w:color w:val="000000"/>
          <w:sz w:val="28"/>
          <w:szCs w:val="28"/>
        </w:rPr>
        <w:t>docsonline</w:t>
      </w:r>
      <w:proofErr w:type="spellEnd"/>
      <w:r w:rsidRPr="00CA563A">
        <w:rPr>
          <w:rStyle w:val="Hyperlink"/>
          <w:rFonts w:ascii="TH Baijam" w:hAnsi="TH Baijam" w:cs="TH Baijam"/>
          <w:color w:val="000000"/>
          <w:sz w:val="28"/>
          <w:szCs w:val="28"/>
          <w:cs/>
        </w:rPr>
        <w:t>.</w:t>
      </w:r>
      <w:proofErr w:type="spellStart"/>
      <w:r w:rsidRPr="00CA563A">
        <w:rPr>
          <w:rStyle w:val="Hyperlink"/>
          <w:rFonts w:ascii="TH Baijam" w:hAnsi="TH Baijam" w:cs="TH Baijam"/>
          <w:color w:val="000000"/>
          <w:sz w:val="28"/>
          <w:szCs w:val="28"/>
        </w:rPr>
        <w:t>wto</w:t>
      </w:r>
      <w:proofErr w:type="spellEnd"/>
      <w:r w:rsidRPr="00CA563A">
        <w:rPr>
          <w:rStyle w:val="Hyperlink"/>
          <w:rFonts w:ascii="TH Baijam" w:hAnsi="TH Baijam" w:cs="TH Baijam"/>
          <w:color w:val="000000"/>
          <w:sz w:val="28"/>
          <w:szCs w:val="28"/>
          <w:cs/>
        </w:rPr>
        <w:t>.</w:t>
      </w:r>
      <w:r w:rsidRPr="00CA563A">
        <w:rPr>
          <w:rStyle w:val="Hyperlink"/>
          <w:rFonts w:ascii="TH Baijam" w:hAnsi="TH Baijam" w:cs="TH Baijam"/>
          <w:color w:val="000000"/>
          <w:sz w:val="28"/>
          <w:szCs w:val="28"/>
        </w:rPr>
        <w:t>org</w:t>
      </w:r>
      <w:r w:rsidR="00917172">
        <w:rPr>
          <w:rStyle w:val="Hyperlink"/>
          <w:rFonts w:ascii="TH Baijam" w:hAnsi="TH Baijam" w:cs="TH Baijam"/>
          <w:color w:val="000000"/>
          <w:sz w:val="28"/>
          <w:szCs w:val="28"/>
        </w:rPr>
        <w:fldChar w:fldCharType="end"/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/  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91111D" w:rsidRPr="00CA563A" w:rsidRDefault="0091111D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>https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://</w:t>
      </w:r>
      <w:r w:rsidRPr="00CA563A">
        <w:rPr>
          <w:rFonts w:ascii="TH Baijam" w:hAnsi="TH Baijam" w:cs="TH Baijam"/>
          <w:color w:val="000000"/>
          <w:sz w:val="28"/>
          <w:szCs w:val="28"/>
        </w:rPr>
        <w:t>goo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.</w:t>
      </w:r>
      <w:proofErr w:type="spellStart"/>
      <w:r w:rsidRPr="00CA563A">
        <w:rPr>
          <w:rFonts w:ascii="TH Baijam" w:hAnsi="TH Baijam" w:cs="TH Baijam"/>
          <w:color w:val="000000"/>
          <w:sz w:val="28"/>
          <w:szCs w:val="28"/>
        </w:rPr>
        <w:t>gl</w:t>
      </w:r>
      <w:proofErr w:type="spellEnd"/>
      <w:r w:rsidRPr="00CA563A">
        <w:rPr>
          <w:rFonts w:ascii="TH Baijam" w:hAnsi="TH Baijam" w:cs="TH Baijam"/>
          <w:color w:val="000000"/>
          <w:sz w:val="28"/>
          <w:szCs w:val="28"/>
          <w:cs/>
        </w:rPr>
        <w:t>/</w:t>
      </w:r>
      <w:r w:rsidRPr="00CA563A">
        <w:rPr>
          <w:rFonts w:ascii="TH Baijam" w:hAnsi="TH Baijam" w:cs="TH Baijam"/>
          <w:color w:val="000000"/>
          <w:sz w:val="28"/>
          <w:szCs w:val="28"/>
        </w:rPr>
        <w:t>forms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/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91111D" w:rsidRPr="00CA563A" w:rsidRDefault="0091111D" w:rsidP="00AF08F6">
      <w:pPr>
        <w:ind w:left="357"/>
        <w:rPr>
          <w:rFonts w:ascii="TH Baijam" w:hAnsi="TH Baijam" w:cs="TH Baijam"/>
          <w:color w:val="000000"/>
          <w:sz w:val="28"/>
          <w:szCs w:val="28"/>
          <w:cs/>
        </w:rPr>
        <w:sectPr w:rsidR="0091111D" w:rsidRPr="00CA563A" w:rsidSect="0091111D">
          <w:footerReference w:type="default" r:id="rId9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91111D" w:rsidRPr="00CA563A" w:rsidRDefault="0091111D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91111D" w:rsidRDefault="0091111D" w:rsidP="00F06F38">
      <w:pPr>
        <w:ind w:left="357"/>
        <w:rPr>
          <w:rFonts w:ascii="TH Baijam" w:hAnsi="TH Baijam" w:cs="TH Baijam"/>
          <w:color w:val="000000"/>
          <w:sz w:val="28"/>
          <w:szCs w:val="28"/>
          <w:cs/>
        </w:rPr>
        <w:sectPr w:rsidR="0091111D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91111D" w:rsidRPr="00CA563A" w:rsidRDefault="0091111D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91111D" w:rsidRPr="00CA563A" w:rsidSect="0091111D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72" w:rsidRDefault="00917172">
      <w:r>
        <w:separator/>
      </w:r>
    </w:p>
  </w:endnote>
  <w:endnote w:type="continuationSeparator" w:id="0">
    <w:p w:rsidR="00917172" w:rsidRDefault="0091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91111D" w:rsidRPr="00054A14" w:rsidRDefault="0091111D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</w:instrText>
        </w:r>
        <w:r w:rsidRPr="00054A14">
          <w:rPr>
            <w:rFonts w:ascii="TH Baijam" w:hAnsi="TH Baijam" w:cs="TH Baijam"/>
            <w:sz w:val="28"/>
            <w:szCs w:val="28"/>
            <w:cs/>
          </w:rPr>
          <w:instrText xml:space="preserve">* </w:instrText>
        </w:r>
        <w:r w:rsidRPr="00054A14">
          <w:rPr>
            <w:rFonts w:ascii="TH Baijam" w:hAnsi="TH Baijam" w:cs="TH Baijam"/>
            <w:sz w:val="28"/>
            <w:szCs w:val="28"/>
          </w:rPr>
          <w:instrText xml:space="preserve">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8F198E">
          <w:rPr>
            <w:rFonts w:ascii="TH Baijam" w:hAnsi="TH Baijam" w:cs="TH Baijam"/>
            <w:noProof/>
            <w:sz w:val="28"/>
            <w:szCs w:val="28"/>
          </w:rPr>
          <w:t>45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91111D" w:rsidRDefault="0091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72" w:rsidRDefault="00917172">
      <w:r>
        <w:separator/>
      </w:r>
    </w:p>
  </w:footnote>
  <w:footnote w:type="continuationSeparator" w:id="0">
    <w:p w:rsidR="00917172" w:rsidRDefault="0091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1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D7A34"/>
    <w:rsid w:val="001075F8"/>
    <w:rsid w:val="001210DA"/>
    <w:rsid w:val="001745AE"/>
    <w:rsid w:val="00176E38"/>
    <w:rsid w:val="00191054"/>
    <w:rsid w:val="001D1B38"/>
    <w:rsid w:val="001D57B4"/>
    <w:rsid w:val="001E32D9"/>
    <w:rsid w:val="001F1CDE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3F68EE"/>
    <w:rsid w:val="00467177"/>
    <w:rsid w:val="004B09C4"/>
    <w:rsid w:val="004E71B2"/>
    <w:rsid w:val="004F13E7"/>
    <w:rsid w:val="00507C63"/>
    <w:rsid w:val="0053436C"/>
    <w:rsid w:val="00545966"/>
    <w:rsid w:val="00575F44"/>
    <w:rsid w:val="00595946"/>
    <w:rsid w:val="005C0666"/>
    <w:rsid w:val="005C07A1"/>
    <w:rsid w:val="005F28A8"/>
    <w:rsid w:val="00626142"/>
    <w:rsid w:val="00635B36"/>
    <w:rsid w:val="00640765"/>
    <w:rsid w:val="00644C20"/>
    <w:rsid w:val="00662AD0"/>
    <w:rsid w:val="006A0C4E"/>
    <w:rsid w:val="006A7C61"/>
    <w:rsid w:val="006E6193"/>
    <w:rsid w:val="006F6C9F"/>
    <w:rsid w:val="007230CB"/>
    <w:rsid w:val="00731655"/>
    <w:rsid w:val="00744539"/>
    <w:rsid w:val="00764626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8F198E"/>
    <w:rsid w:val="0090709C"/>
    <w:rsid w:val="0091111D"/>
    <w:rsid w:val="00917172"/>
    <w:rsid w:val="009355F4"/>
    <w:rsid w:val="009669AA"/>
    <w:rsid w:val="00967CA7"/>
    <w:rsid w:val="0098679E"/>
    <w:rsid w:val="00993CDF"/>
    <w:rsid w:val="009B1819"/>
    <w:rsid w:val="009B7F21"/>
    <w:rsid w:val="009F6734"/>
    <w:rsid w:val="009F7188"/>
    <w:rsid w:val="00A064C6"/>
    <w:rsid w:val="00A17F9E"/>
    <w:rsid w:val="00A21054"/>
    <w:rsid w:val="00AA0B0F"/>
    <w:rsid w:val="00AA5350"/>
    <w:rsid w:val="00AC308B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D00AE"/>
    <w:rsid w:val="00BE5B6F"/>
    <w:rsid w:val="00C03376"/>
    <w:rsid w:val="00C06441"/>
    <w:rsid w:val="00C11746"/>
    <w:rsid w:val="00C47062"/>
    <w:rsid w:val="00C51B61"/>
    <w:rsid w:val="00C602B8"/>
    <w:rsid w:val="00CA5565"/>
    <w:rsid w:val="00CA563A"/>
    <w:rsid w:val="00CB3CA2"/>
    <w:rsid w:val="00CD228D"/>
    <w:rsid w:val="00CD2956"/>
    <w:rsid w:val="00CD699E"/>
    <w:rsid w:val="00D0068A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4C92-5AB9-45B5-A98F-EF6E8879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58</Pages>
  <Words>10641</Words>
  <Characters>60655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D75QF42</cp:lastModifiedBy>
  <cp:revision>3</cp:revision>
  <cp:lastPrinted>2019-08-14T10:34:00Z</cp:lastPrinted>
  <dcterms:created xsi:type="dcterms:W3CDTF">2023-07-12T03:39:00Z</dcterms:created>
  <dcterms:modified xsi:type="dcterms:W3CDTF">2023-07-12T04:36:00Z</dcterms:modified>
</cp:coreProperties>
</file>